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213C53" w:rsidTr="00213C5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13C53" w:rsidRDefault="00213C53" w:rsidP="008334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13C53" w:rsidRDefault="00213C53" w:rsidP="00213C53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adjustRightInd w:val="0"/>
              <w:spacing w:before="0" w:line="360" w:lineRule="auto"/>
              <w:ind w:lef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УТВЕРЖДАЮ</w:t>
            </w:r>
          </w:p>
          <w:p w:rsidR="00213C53" w:rsidRDefault="00213C53" w:rsidP="00213C53">
            <w:pPr>
              <w:pStyle w:val="2"/>
              <w:shd w:val="clear" w:color="auto" w:fill="auto"/>
              <w:tabs>
                <w:tab w:val="left" w:pos="12446"/>
              </w:tabs>
              <w:autoSpaceDE w:val="0"/>
              <w:autoSpaceDN w:val="0"/>
              <w:adjustRightInd w:val="0"/>
              <w:spacing w:line="360" w:lineRule="auto"/>
              <w:ind w:lef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  <w:p w:rsidR="00213C53" w:rsidRDefault="00213C53" w:rsidP="00213C53">
            <w:pPr>
              <w:pStyle w:val="2"/>
              <w:shd w:val="clear" w:color="auto" w:fill="auto"/>
              <w:tabs>
                <w:tab w:val="left" w:pos="12446"/>
              </w:tabs>
              <w:autoSpaceDE w:val="0"/>
              <w:autoSpaceDN w:val="0"/>
              <w:adjustRightInd w:val="0"/>
              <w:spacing w:line="360" w:lineRule="auto"/>
              <w:ind w:lef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Ю.М. Ревякин</w:t>
            </w:r>
          </w:p>
          <w:p w:rsidR="00213C53" w:rsidRDefault="00213C53" w:rsidP="00505B8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05B8B">
              <w:rPr>
                <w:sz w:val="28"/>
                <w:szCs w:val="28"/>
              </w:rPr>
              <w:t>27.04.</w:t>
            </w:r>
            <w:r>
              <w:rPr>
                <w:sz w:val="28"/>
                <w:szCs w:val="28"/>
              </w:rPr>
              <w:t xml:space="preserve"> 201</w:t>
            </w:r>
            <w:r w:rsidR="00505B8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213C53" w:rsidRDefault="00213C53" w:rsidP="00833488">
      <w:pPr>
        <w:jc w:val="center"/>
        <w:rPr>
          <w:b/>
          <w:sz w:val="28"/>
          <w:szCs w:val="28"/>
        </w:rPr>
      </w:pPr>
    </w:p>
    <w:p w:rsidR="00213C53" w:rsidRDefault="00213C53" w:rsidP="00833488">
      <w:pPr>
        <w:jc w:val="center"/>
        <w:rPr>
          <w:b/>
          <w:sz w:val="28"/>
          <w:szCs w:val="28"/>
        </w:rPr>
      </w:pPr>
    </w:p>
    <w:p w:rsidR="00213C53" w:rsidRDefault="00213C53" w:rsidP="00833488">
      <w:pPr>
        <w:jc w:val="center"/>
        <w:rPr>
          <w:b/>
          <w:sz w:val="28"/>
          <w:szCs w:val="28"/>
        </w:rPr>
      </w:pPr>
    </w:p>
    <w:p w:rsidR="0070533F" w:rsidRDefault="00833488" w:rsidP="008334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CA1579" w:rsidRDefault="00833488" w:rsidP="008334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 реализации прогноза</w:t>
      </w:r>
      <w:r w:rsidR="00431A6C">
        <w:rPr>
          <w:b/>
          <w:sz w:val="28"/>
          <w:szCs w:val="28"/>
        </w:rPr>
        <w:t xml:space="preserve"> </w:t>
      </w:r>
      <w:r w:rsidRPr="00C05969">
        <w:rPr>
          <w:b/>
          <w:sz w:val="28"/>
          <w:szCs w:val="28"/>
        </w:rPr>
        <w:t xml:space="preserve"> социально-экономического развития </w:t>
      </w:r>
      <w:r w:rsidR="00CA1579">
        <w:rPr>
          <w:b/>
          <w:sz w:val="28"/>
          <w:szCs w:val="28"/>
        </w:rPr>
        <w:t xml:space="preserve">муниципального образования </w:t>
      </w:r>
    </w:p>
    <w:p w:rsidR="00833488" w:rsidRPr="00C05969" w:rsidRDefault="00CA1579" w:rsidP="008334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Новопокровский район</w:t>
      </w:r>
      <w:r w:rsidR="00833488" w:rsidRPr="00C05969">
        <w:rPr>
          <w:b/>
          <w:sz w:val="28"/>
          <w:szCs w:val="28"/>
        </w:rPr>
        <w:t xml:space="preserve"> </w:t>
      </w:r>
      <w:r w:rsidR="001C279C">
        <w:rPr>
          <w:b/>
          <w:sz w:val="28"/>
          <w:szCs w:val="28"/>
        </w:rPr>
        <w:t>на</w:t>
      </w:r>
      <w:r w:rsidR="00833488" w:rsidRPr="00C05969">
        <w:rPr>
          <w:b/>
          <w:sz w:val="28"/>
          <w:szCs w:val="28"/>
        </w:rPr>
        <w:t xml:space="preserve"> 201</w:t>
      </w:r>
      <w:r w:rsidR="00505B8B">
        <w:rPr>
          <w:b/>
          <w:sz w:val="28"/>
          <w:szCs w:val="28"/>
        </w:rPr>
        <w:t>7</w:t>
      </w:r>
      <w:r w:rsidR="00833488" w:rsidRPr="00C05969">
        <w:rPr>
          <w:b/>
          <w:sz w:val="28"/>
          <w:szCs w:val="28"/>
        </w:rPr>
        <w:t xml:space="preserve"> год </w:t>
      </w:r>
    </w:p>
    <w:p w:rsidR="00833488" w:rsidRPr="00C05969" w:rsidRDefault="00833488" w:rsidP="00833488">
      <w:pPr>
        <w:ind w:firstLine="708"/>
        <w:jc w:val="both"/>
        <w:rPr>
          <w:sz w:val="28"/>
          <w:szCs w:val="28"/>
          <w:highlight w:val="yellow"/>
        </w:rPr>
      </w:pPr>
    </w:p>
    <w:p w:rsidR="000F1F36" w:rsidRPr="00A5345A" w:rsidRDefault="00833488" w:rsidP="000A63D0">
      <w:pPr>
        <w:pStyle w:val="ConsPlusNormal"/>
        <w:ind w:firstLine="709"/>
        <w:jc w:val="both"/>
      </w:pPr>
      <w:r w:rsidRPr="00A5345A">
        <w:t>Проведенный анализ состояния экономики и социальной сферы по итогам 201</w:t>
      </w:r>
      <w:r w:rsidR="00A5345A" w:rsidRPr="00A5345A">
        <w:t>7</w:t>
      </w:r>
      <w:r w:rsidRPr="00A5345A">
        <w:t xml:space="preserve"> года свидетельствует о сохранившейся положительной динамике выполнения годовых прогнозных </w:t>
      </w:r>
      <w:r w:rsidR="00207465" w:rsidRPr="00A5345A">
        <w:t>показателей</w:t>
      </w:r>
      <w:r w:rsidRPr="00A5345A">
        <w:t xml:space="preserve"> по </w:t>
      </w:r>
      <w:r w:rsidR="005C39FE" w:rsidRPr="00A5345A">
        <w:t xml:space="preserve">некоторым </w:t>
      </w:r>
      <w:r w:rsidRPr="00A5345A">
        <w:t>направлени</w:t>
      </w:r>
      <w:r w:rsidR="00F9698D" w:rsidRPr="00A5345A">
        <w:t>ям</w:t>
      </w:r>
      <w:r w:rsidRPr="00A5345A">
        <w:t xml:space="preserve"> социально-экономического развития </w:t>
      </w:r>
      <w:r w:rsidR="005C39FE" w:rsidRPr="00A5345A">
        <w:t>муниципального образования</w:t>
      </w:r>
      <w:r w:rsidRPr="00A5345A">
        <w:t>.</w:t>
      </w:r>
      <w:r w:rsidR="000F1F36" w:rsidRPr="00A5345A">
        <w:t xml:space="preserve"> </w:t>
      </w:r>
    </w:p>
    <w:p w:rsidR="000F1F36" w:rsidRPr="00A5345A" w:rsidRDefault="000F1F36" w:rsidP="000F1F36">
      <w:pPr>
        <w:pStyle w:val="a9"/>
        <w:rPr>
          <w:rFonts w:ascii="Times New Roman" w:hAnsi="Times New Roman"/>
          <w:sz w:val="28"/>
          <w:szCs w:val="28"/>
        </w:rPr>
      </w:pPr>
      <w:r w:rsidRPr="00A5345A">
        <w:rPr>
          <w:rFonts w:ascii="Times New Roman" w:hAnsi="Times New Roman"/>
          <w:sz w:val="28"/>
          <w:szCs w:val="28"/>
        </w:rPr>
        <w:tab/>
        <w:t>Основу производства муниципального образования Новопокровский район составляет агропромышленный комплекс и  в существенной мере определяет экономику, занятость населения и уровень его благосостояния.</w:t>
      </w:r>
      <w:r w:rsidRPr="00A5345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5345A">
        <w:rPr>
          <w:rFonts w:ascii="Times New Roman" w:hAnsi="Times New Roman"/>
          <w:bCs/>
          <w:sz w:val="28"/>
          <w:szCs w:val="28"/>
        </w:rPr>
        <w:t xml:space="preserve">В общем объеме базовых отраслей района на долю агропромышленного  комплекса приходится в среднем </w:t>
      </w:r>
      <w:r w:rsidR="00A5345A" w:rsidRPr="00A5345A">
        <w:rPr>
          <w:rFonts w:ascii="Times New Roman" w:hAnsi="Times New Roman"/>
          <w:bCs/>
          <w:sz w:val="28"/>
          <w:szCs w:val="28"/>
        </w:rPr>
        <w:t>62,3</w:t>
      </w:r>
      <w:r w:rsidRPr="00A5345A">
        <w:rPr>
          <w:rFonts w:ascii="Times New Roman" w:hAnsi="Times New Roman"/>
          <w:bCs/>
          <w:sz w:val="28"/>
          <w:szCs w:val="28"/>
        </w:rPr>
        <w:t xml:space="preserve">  %.  </w:t>
      </w:r>
    </w:p>
    <w:p w:rsidR="00EA04F3" w:rsidRDefault="00EA04F3" w:rsidP="00EA04F3">
      <w:pPr>
        <w:ind w:firstLine="709"/>
        <w:jc w:val="both"/>
        <w:rPr>
          <w:sz w:val="28"/>
          <w:szCs w:val="28"/>
        </w:rPr>
      </w:pPr>
      <w:r w:rsidRPr="00D921A2">
        <w:rPr>
          <w:sz w:val="28"/>
          <w:szCs w:val="28"/>
        </w:rPr>
        <w:t>Новопокровский район отличается от многих других районов края мн</w:t>
      </w:r>
      <w:r w:rsidRPr="00D921A2">
        <w:rPr>
          <w:sz w:val="28"/>
          <w:szCs w:val="28"/>
        </w:rPr>
        <w:t>о</w:t>
      </w:r>
      <w:r w:rsidRPr="00D921A2">
        <w:rPr>
          <w:sz w:val="28"/>
          <w:szCs w:val="28"/>
        </w:rPr>
        <w:t>гочисленностью крестьянских хозяйств, что создает некоторые трудности в соблюдении севооборота и это ведет к снижению урожайности культур, а также существующая на сегодняшний день система отчетности не отражает реальной картины производства продукции в КФХ.</w:t>
      </w:r>
    </w:p>
    <w:p w:rsidR="00EA04F3" w:rsidRPr="00D921A2" w:rsidRDefault="00EA04F3" w:rsidP="00EA04F3">
      <w:pPr>
        <w:ind w:firstLine="709"/>
        <w:jc w:val="both"/>
        <w:rPr>
          <w:bCs/>
          <w:sz w:val="28"/>
          <w:szCs w:val="28"/>
        </w:rPr>
      </w:pPr>
      <w:r w:rsidRPr="00D921A2">
        <w:rPr>
          <w:sz w:val="28"/>
          <w:szCs w:val="28"/>
        </w:rPr>
        <w:t>В сельскохозяйственной отрасли трудится более половины  всех зан</w:t>
      </w:r>
      <w:r w:rsidRPr="00D921A2">
        <w:rPr>
          <w:sz w:val="28"/>
          <w:szCs w:val="28"/>
        </w:rPr>
        <w:t>я</w:t>
      </w:r>
      <w:r w:rsidRPr="00D921A2">
        <w:rPr>
          <w:sz w:val="28"/>
          <w:szCs w:val="28"/>
        </w:rPr>
        <w:t xml:space="preserve">тых в районе. </w:t>
      </w:r>
      <w:r w:rsidRPr="00D921A2">
        <w:rPr>
          <w:bCs/>
          <w:sz w:val="28"/>
          <w:szCs w:val="28"/>
        </w:rPr>
        <w:t xml:space="preserve">В общем объеме базовых отраслей экономики района на долю агропромышленного  комплекса  приходится более 63,0 </w:t>
      </w:r>
      <w:r>
        <w:rPr>
          <w:bCs/>
          <w:sz w:val="28"/>
          <w:szCs w:val="28"/>
        </w:rPr>
        <w:t>процентов</w:t>
      </w:r>
      <w:r w:rsidRPr="00D921A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D921A2">
        <w:rPr>
          <w:sz w:val="28"/>
          <w:szCs w:val="28"/>
        </w:rPr>
        <w:t>В 2017 году в сельскохозяйственном секторе экономики района осуществляли де</w:t>
      </w:r>
      <w:r w:rsidRPr="00D921A2">
        <w:rPr>
          <w:sz w:val="28"/>
          <w:szCs w:val="28"/>
        </w:rPr>
        <w:t>я</w:t>
      </w:r>
      <w:r w:rsidRPr="00D921A2">
        <w:rPr>
          <w:sz w:val="28"/>
          <w:szCs w:val="28"/>
        </w:rPr>
        <w:t xml:space="preserve">тельность 8 сельскохозяйственных предприятий, 1197 КФХ, 15852  ЛПХ. </w:t>
      </w:r>
      <w:r w:rsidRPr="00325779">
        <w:rPr>
          <w:sz w:val="28"/>
          <w:szCs w:val="28"/>
        </w:rPr>
        <w:t>Сельскохозяйственными товаропроизводителями обрабатывается  176 тыс</w:t>
      </w:r>
      <w:proofErr w:type="gramStart"/>
      <w:r w:rsidRPr="00325779">
        <w:rPr>
          <w:sz w:val="28"/>
          <w:szCs w:val="28"/>
        </w:rPr>
        <w:t>.г</w:t>
      </w:r>
      <w:proofErr w:type="gramEnd"/>
      <w:r w:rsidRPr="00325779">
        <w:rPr>
          <w:sz w:val="28"/>
          <w:szCs w:val="28"/>
        </w:rPr>
        <w:t>а пашни, из которых более 120 тыс.га, или 70%  обрабатывается малыми фо</w:t>
      </w:r>
      <w:r w:rsidRPr="00325779">
        <w:rPr>
          <w:sz w:val="28"/>
          <w:szCs w:val="28"/>
        </w:rPr>
        <w:t>р</w:t>
      </w:r>
      <w:r w:rsidRPr="00325779">
        <w:rPr>
          <w:sz w:val="28"/>
          <w:szCs w:val="28"/>
        </w:rPr>
        <w:t xml:space="preserve">мами хозяйствования. </w:t>
      </w:r>
      <w:r w:rsidRPr="00325779">
        <w:rPr>
          <w:bCs/>
          <w:sz w:val="28"/>
          <w:szCs w:val="28"/>
        </w:rPr>
        <w:t xml:space="preserve"> </w:t>
      </w:r>
    </w:p>
    <w:p w:rsidR="00EA04F3" w:rsidRPr="00226EA9" w:rsidRDefault="00EA04F3" w:rsidP="00EA04F3">
      <w:pPr>
        <w:jc w:val="both"/>
        <w:rPr>
          <w:sz w:val="28"/>
          <w:szCs w:val="28"/>
        </w:rPr>
      </w:pPr>
      <w:r w:rsidRPr="00226EA9">
        <w:rPr>
          <w:sz w:val="28"/>
          <w:szCs w:val="28"/>
        </w:rPr>
        <w:t xml:space="preserve">         Сельскохозяйственный комплекс района специализируется на прои</w:t>
      </w:r>
      <w:r w:rsidRPr="00226EA9">
        <w:rPr>
          <w:sz w:val="28"/>
          <w:szCs w:val="28"/>
        </w:rPr>
        <w:t>з</w:t>
      </w:r>
      <w:r w:rsidRPr="00226EA9">
        <w:rPr>
          <w:sz w:val="28"/>
          <w:szCs w:val="28"/>
        </w:rPr>
        <w:t>водстве зерновых, подсолнечника, сои, сахарной свеклы, кормовых культур, плодов и овощей, животноводстве.</w:t>
      </w:r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r w:rsidRPr="003D3997">
        <w:rPr>
          <w:sz w:val="28"/>
          <w:szCs w:val="28"/>
        </w:rPr>
        <w:t>По оценке 2017 года всеми категориями хозяйств произведено проду</w:t>
      </w:r>
      <w:r w:rsidRPr="003D3997">
        <w:rPr>
          <w:sz w:val="28"/>
          <w:szCs w:val="28"/>
        </w:rPr>
        <w:t>к</w:t>
      </w:r>
      <w:r w:rsidRPr="003D3997">
        <w:rPr>
          <w:sz w:val="28"/>
          <w:szCs w:val="28"/>
        </w:rPr>
        <w:t>ции в стоимостном выражении на сумму 1</w:t>
      </w:r>
      <w:r>
        <w:rPr>
          <w:sz w:val="28"/>
          <w:szCs w:val="28"/>
        </w:rPr>
        <w:t>2</w:t>
      </w:r>
      <w:r w:rsidRPr="003D3997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3D3997">
        <w:rPr>
          <w:sz w:val="28"/>
          <w:szCs w:val="28"/>
        </w:rPr>
        <w:t xml:space="preserve"> м</w:t>
      </w:r>
      <w:r w:rsidR="00BA2597">
        <w:rPr>
          <w:sz w:val="28"/>
          <w:szCs w:val="28"/>
        </w:rPr>
        <w:t>л</w:t>
      </w:r>
      <w:r w:rsidRPr="003D3997">
        <w:rPr>
          <w:sz w:val="28"/>
          <w:szCs w:val="28"/>
        </w:rPr>
        <w:t>рд. руб. Годовое плановое з</w:t>
      </w:r>
      <w:r w:rsidRPr="003D3997">
        <w:rPr>
          <w:sz w:val="28"/>
          <w:szCs w:val="28"/>
        </w:rPr>
        <w:t>а</w:t>
      </w:r>
      <w:r w:rsidRPr="003D3997">
        <w:rPr>
          <w:sz w:val="28"/>
          <w:szCs w:val="28"/>
        </w:rPr>
        <w:t xml:space="preserve">дание выполнено на  </w:t>
      </w:r>
      <w:r>
        <w:rPr>
          <w:sz w:val="28"/>
          <w:szCs w:val="28"/>
        </w:rPr>
        <w:t>88,6</w:t>
      </w:r>
      <w:r w:rsidRPr="003D3997">
        <w:rPr>
          <w:sz w:val="28"/>
          <w:szCs w:val="28"/>
        </w:rPr>
        <w:t xml:space="preserve">%. Темп роста к 2016 году составил </w:t>
      </w:r>
      <w:r>
        <w:rPr>
          <w:sz w:val="28"/>
          <w:szCs w:val="28"/>
        </w:rPr>
        <w:t>92,2</w:t>
      </w:r>
      <w:r w:rsidRPr="003D3997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планированном 101,4 %</w:t>
      </w:r>
      <w:r w:rsidRPr="003D3997">
        <w:rPr>
          <w:sz w:val="28"/>
          <w:szCs w:val="28"/>
        </w:rPr>
        <w:t>.</w:t>
      </w:r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Стоимость выращенной продукции растениеводства в 2017 году сост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вила 11,9 млрд. руб. Индекс физического объема растениеводческой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 составил 100,6 % при индексе цен 93,7 %.</w:t>
      </w:r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обеспечено выполнение прогнозных показателей в натуральном выражении по валовому сбору зерна (100,3 %  от плана), подсо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нечника (115,0 % от плана), овощей (108,1 % от плана). </w:t>
      </w:r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2017 году производство сахарной свеклы сложилось на уровне 69,8 % от планового задания, картофеля – 85,0 %, плодов и ягод – 78,6 %,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водство винограда- 96,2 %. </w:t>
      </w:r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Стоимость произведенной продукции животноводства в 2017 году составила 0,722 млрд. руб. Индекс физического объема животноводческой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дукции составил 57,2 % при индексе цен 119,2 %.</w:t>
      </w:r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производству мяса в живой массе плановое задание в натуральном выражении по итогам 2017 года в хозяйствах всех категорий выполнено на 121,2 %. Значительный рост произошел </w:t>
      </w:r>
      <w:r w:rsidRPr="00C26C2B">
        <w:rPr>
          <w:sz w:val="28"/>
          <w:szCs w:val="28"/>
        </w:rPr>
        <w:t>за счёт</w:t>
      </w:r>
      <w:r>
        <w:rPr>
          <w:sz w:val="28"/>
          <w:szCs w:val="28"/>
        </w:rPr>
        <w:t xml:space="preserve"> увеличения</w:t>
      </w:r>
      <w:r w:rsidRPr="00C26C2B">
        <w:rPr>
          <w:sz w:val="28"/>
          <w:szCs w:val="28"/>
        </w:rPr>
        <w:t xml:space="preserve"> производств</w:t>
      </w:r>
      <w:r>
        <w:rPr>
          <w:sz w:val="28"/>
          <w:szCs w:val="28"/>
        </w:rPr>
        <w:t>а</w:t>
      </w:r>
      <w:r w:rsidRPr="00C26C2B">
        <w:rPr>
          <w:sz w:val="28"/>
          <w:szCs w:val="28"/>
        </w:rPr>
        <w:t xml:space="preserve"> мяса  в КФХ в 3,2 раз в результате  реализации кондиционного поголовья св</w:t>
      </w:r>
      <w:r w:rsidRPr="00C26C2B">
        <w:rPr>
          <w:sz w:val="28"/>
          <w:szCs w:val="28"/>
        </w:rPr>
        <w:t>и</w:t>
      </w:r>
      <w:r w:rsidRPr="00C26C2B">
        <w:rPr>
          <w:sz w:val="28"/>
          <w:szCs w:val="28"/>
        </w:rPr>
        <w:t>ней в ИП глава КФХ Генералов В.П</w:t>
      </w:r>
      <w:r>
        <w:rPr>
          <w:sz w:val="28"/>
          <w:szCs w:val="28"/>
        </w:rPr>
        <w:t>.</w:t>
      </w:r>
      <w:r w:rsidRPr="00C26C2B">
        <w:rPr>
          <w:sz w:val="28"/>
          <w:szCs w:val="28"/>
        </w:rPr>
        <w:t xml:space="preserve"> и реализации КРС-6,1%, овцы и козы-16,7 %,</w:t>
      </w:r>
      <w:r>
        <w:rPr>
          <w:sz w:val="28"/>
          <w:szCs w:val="28"/>
        </w:rPr>
        <w:t xml:space="preserve"> </w:t>
      </w:r>
      <w:r w:rsidRPr="00C26C2B">
        <w:rPr>
          <w:sz w:val="28"/>
          <w:szCs w:val="28"/>
        </w:rPr>
        <w:t>птица-36,3%.</w:t>
      </w:r>
      <w:proofErr w:type="gramEnd"/>
    </w:p>
    <w:p w:rsidR="00EA04F3" w:rsidRDefault="00EA04F3" w:rsidP="00EA04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произведенного молока составил 11,8 тыс. тонн. План по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му производства молока выполнен на 105,7 % с темпом роста к 2016 году 124,6 %. Рост произошел за счет увеличения продуктивности и численности коров. </w:t>
      </w:r>
    </w:p>
    <w:p w:rsidR="00EA04F3" w:rsidRDefault="00EA04F3" w:rsidP="00EA04F3">
      <w:pPr>
        <w:jc w:val="both"/>
        <w:rPr>
          <w:sz w:val="28"/>
          <w:szCs w:val="28"/>
        </w:rPr>
      </w:pPr>
      <w:r w:rsidRPr="009049A9">
        <w:rPr>
          <w:sz w:val="28"/>
          <w:szCs w:val="28"/>
        </w:rPr>
        <w:tab/>
        <w:t>Численность поголовья крупного рогатого скота по состоянию на 1 я</w:t>
      </w:r>
      <w:r w:rsidRPr="009049A9">
        <w:rPr>
          <w:sz w:val="28"/>
          <w:szCs w:val="28"/>
        </w:rPr>
        <w:t>н</w:t>
      </w:r>
      <w:r w:rsidRPr="009049A9">
        <w:rPr>
          <w:sz w:val="28"/>
          <w:szCs w:val="28"/>
        </w:rPr>
        <w:t xml:space="preserve">варя 2018 года составило 4,4 тысяч голов, увеличилось по итогам 2017 года на 255 голов или на 6,2 %. При этом план выполнен на 97,3 %. В том числе количество коров увеличилось на 19 голов (101,2%- план 89,1 %). </w:t>
      </w:r>
    </w:p>
    <w:p w:rsidR="00EA04F3" w:rsidRDefault="00EA04F3" w:rsidP="00EA04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Поголовье свиней по состоянию на 1 января 2018 года составило 4959 голов. Плановое задание выполнено лишь на 76,0 %. Сокращение произошло</w:t>
      </w:r>
      <w:r w:rsidRPr="00A944F7">
        <w:rPr>
          <w:sz w:val="28"/>
          <w:szCs w:val="28"/>
        </w:rPr>
        <w:t xml:space="preserve"> в результате реализации кондиционного поголовья в ОАО "Россия" и ИП глава КФХ Генералов В.П.  Ввиду того что мощность СТФ №1 ограничена</w:t>
      </w:r>
      <w:proofErr w:type="gramStart"/>
      <w:r w:rsidRPr="00A944F7">
        <w:rPr>
          <w:sz w:val="28"/>
          <w:szCs w:val="28"/>
        </w:rPr>
        <w:t xml:space="preserve"> ,</w:t>
      </w:r>
      <w:proofErr w:type="gramEnd"/>
      <w:r w:rsidRPr="00A944F7">
        <w:rPr>
          <w:sz w:val="28"/>
          <w:szCs w:val="28"/>
        </w:rPr>
        <w:t xml:space="preserve"> воспроизводство временно приостановлено, после проведения реконстру</w:t>
      </w:r>
      <w:r w:rsidRPr="00A944F7">
        <w:rPr>
          <w:sz w:val="28"/>
          <w:szCs w:val="28"/>
        </w:rPr>
        <w:t>к</w:t>
      </w:r>
      <w:r w:rsidRPr="00A944F7">
        <w:rPr>
          <w:sz w:val="28"/>
          <w:szCs w:val="28"/>
        </w:rPr>
        <w:t>ции на СТФ № 2 поголовье будет восстановлено. Реконструкция СТФ № 2 планируется на 2018 год.</w:t>
      </w:r>
    </w:p>
    <w:p w:rsidR="00EA04F3" w:rsidRDefault="00EA04F3" w:rsidP="00EA04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Поголовье овец и коз по итогам 2017 года составило 5,984 тысяч голов  (86,2 % от плана).</w:t>
      </w:r>
    </w:p>
    <w:p w:rsidR="00EA04F3" w:rsidRPr="00A944F7" w:rsidRDefault="00EA04F3" w:rsidP="00EA04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Численность птицы на 1 января 2018 года составила 288,1 тысяч голов (74,2 % от плана).</w:t>
      </w:r>
      <w:r w:rsidRPr="00A944F7">
        <w:rPr>
          <w:sz w:val="28"/>
          <w:szCs w:val="28"/>
        </w:rPr>
        <w:t xml:space="preserve"> Невыполнение плана произошло в результате реализации  поголовья  птицы в ЛПХ, темп роста </w:t>
      </w:r>
      <w:r>
        <w:rPr>
          <w:sz w:val="28"/>
          <w:szCs w:val="28"/>
        </w:rPr>
        <w:t xml:space="preserve">по которым </w:t>
      </w:r>
      <w:r w:rsidRPr="00A944F7">
        <w:rPr>
          <w:sz w:val="28"/>
          <w:szCs w:val="28"/>
        </w:rPr>
        <w:t>составил 65,07  %, в  КФХ  63,68 % к  уровню прошлого года и из-за высокой стоимости кормов, что п</w:t>
      </w:r>
      <w:r w:rsidRPr="00A944F7">
        <w:rPr>
          <w:sz w:val="28"/>
          <w:szCs w:val="28"/>
        </w:rPr>
        <w:t>о</w:t>
      </w:r>
      <w:r w:rsidRPr="00A944F7">
        <w:rPr>
          <w:sz w:val="28"/>
          <w:szCs w:val="28"/>
        </w:rPr>
        <w:t>влияло на  не выполнения плана по численности птицы.</w:t>
      </w:r>
    </w:p>
    <w:p w:rsidR="00EA04F3" w:rsidRPr="00D56604" w:rsidRDefault="00EA04F3" w:rsidP="00EA04F3">
      <w:pPr>
        <w:pStyle w:val="11"/>
        <w:ind w:firstLine="708"/>
        <w:rPr>
          <w:rFonts w:ascii="Times New Roman" w:hAnsi="Times New Roman"/>
          <w:sz w:val="28"/>
          <w:szCs w:val="28"/>
        </w:rPr>
      </w:pPr>
      <w:r w:rsidRPr="00D56604">
        <w:rPr>
          <w:rFonts w:ascii="Times New Roman" w:hAnsi="Times New Roman"/>
          <w:sz w:val="28"/>
          <w:szCs w:val="28"/>
        </w:rPr>
        <w:t>В районе разработана «Стратегия развития отрасли животноводства на 2015-2020г</w:t>
      </w:r>
      <w:r>
        <w:rPr>
          <w:rFonts w:ascii="Times New Roman" w:hAnsi="Times New Roman"/>
          <w:sz w:val="28"/>
          <w:szCs w:val="28"/>
        </w:rPr>
        <w:t>оды</w:t>
      </w:r>
      <w:r w:rsidRPr="00D56604">
        <w:rPr>
          <w:rFonts w:ascii="Times New Roman" w:hAnsi="Times New Roman"/>
          <w:sz w:val="28"/>
          <w:szCs w:val="28"/>
        </w:rPr>
        <w:t xml:space="preserve">». </w:t>
      </w:r>
      <w:proofErr w:type="gramStart"/>
      <w:r w:rsidRPr="00D56604">
        <w:rPr>
          <w:rFonts w:ascii="Times New Roman" w:hAnsi="Times New Roman"/>
          <w:sz w:val="28"/>
          <w:szCs w:val="28"/>
        </w:rPr>
        <w:t>Реализация Стратегии позволит району увеличить объёмы производства животноводческой продукции в стоимостном выражении в 2,2 раза, сбалансировать развитие отраслей АПК, организовать 50 дополнител</w:t>
      </w:r>
      <w:r w:rsidRPr="00D56604">
        <w:rPr>
          <w:rFonts w:ascii="Times New Roman" w:hAnsi="Times New Roman"/>
          <w:sz w:val="28"/>
          <w:szCs w:val="28"/>
        </w:rPr>
        <w:t>ь</w:t>
      </w:r>
      <w:r w:rsidRPr="00D56604">
        <w:rPr>
          <w:rFonts w:ascii="Times New Roman" w:hAnsi="Times New Roman"/>
          <w:sz w:val="28"/>
          <w:szCs w:val="28"/>
        </w:rPr>
        <w:t xml:space="preserve">ных рабочих мест, нарастить налогооблагаемую базу, увеличить </w:t>
      </w:r>
      <w:r w:rsidRPr="00D56604">
        <w:rPr>
          <w:rFonts w:ascii="Times New Roman" w:hAnsi="Times New Roman"/>
          <w:sz w:val="28"/>
          <w:szCs w:val="28"/>
        </w:rPr>
        <w:lastRenderedPageBreak/>
        <w:t>поступления в консолидированный бюджет края на 10 млн. руб. ликвидировать отстав</w:t>
      </w:r>
      <w:r w:rsidRPr="00D56604">
        <w:rPr>
          <w:rFonts w:ascii="Times New Roman" w:hAnsi="Times New Roman"/>
          <w:sz w:val="28"/>
          <w:szCs w:val="28"/>
        </w:rPr>
        <w:t>а</w:t>
      </w:r>
      <w:r w:rsidRPr="00D56604">
        <w:rPr>
          <w:rFonts w:ascii="Times New Roman" w:hAnsi="Times New Roman"/>
          <w:sz w:val="28"/>
          <w:szCs w:val="28"/>
        </w:rPr>
        <w:t xml:space="preserve">ние в отрасли по поголовью скота и птицы, направить на развитие отрасли 375 млн. руб.  </w:t>
      </w:r>
      <w:proofErr w:type="gramEnd"/>
    </w:p>
    <w:p w:rsidR="00306DCA" w:rsidRDefault="00306DCA" w:rsidP="00306DCA">
      <w:pPr>
        <w:pStyle w:val="ConsPlusNormal"/>
        <w:ind w:firstLine="709"/>
        <w:jc w:val="both"/>
      </w:pPr>
      <w:r>
        <w:t xml:space="preserve">Объем отгрузки промышленного производства по оценке 2017 года в разрезе крупных и средних предприятий составил 3,0 млрд. руб. (83,9 % от планового задания). Темп роста 2017 года к 2016 году 94,0 %. Отклонения фактического темпа от прогнозируемого составило – (-22) </w:t>
      </w:r>
      <w:proofErr w:type="gramStart"/>
      <w:r>
        <w:t>процентных</w:t>
      </w:r>
      <w:proofErr w:type="gramEnd"/>
      <w:r>
        <w:t xml:space="preserve"> пункта. </w:t>
      </w:r>
    </w:p>
    <w:p w:rsidR="00306DCA" w:rsidRDefault="00306DCA" w:rsidP="00306DCA">
      <w:pPr>
        <w:pStyle w:val="ConsPlusNormal"/>
        <w:ind w:firstLine="709"/>
        <w:jc w:val="both"/>
      </w:pPr>
      <w:r>
        <w:t xml:space="preserve">Более 98 % от общего объема занимают объемы по производству сахара. Пуск  завода  по  производству сахара  осуществлен  в июле текущего года и закончен  20 ноября  против 31 декабря 2016 года. Снижен объем произведенной продукции на 9,6 %.  Кроме  этого   снижение  реализации  связано  с резким  обвалом  цен в  2017 году, так  при большей реализации сахара  на 23 909,65 </w:t>
      </w:r>
      <w:proofErr w:type="spellStart"/>
      <w:r>
        <w:t>тн</w:t>
      </w:r>
      <w:proofErr w:type="spellEnd"/>
      <w:r>
        <w:t>. падение средней цены за тонну составило 8 703, 03 рублей. Прогнозный индекс цен 105,6 %</w:t>
      </w:r>
      <w:r w:rsidR="00F06D80">
        <w:t xml:space="preserve"> фактический – 75,8 %</w:t>
      </w:r>
      <w:r>
        <w:t>.</w:t>
      </w:r>
    </w:p>
    <w:p w:rsidR="00D06C11" w:rsidRPr="00F7346E" w:rsidRDefault="00D06C11" w:rsidP="00306DCA">
      <w:pPr>
        <w:pStyle w:val="ConsPlusNormal"/>
        <w:ind w:firstLine="709"/>
        <w:jc w:val="both"/>
      </w:pPr>
      <w:r w:rsidRPr="00F7346E">
        <w:t>О</w:t>
      </w:r>
      <w:r w:rsidR="00833488" w:rsidRPr="00F7346E">
        <w:t xml:space="preserve">бъем привлеченных в экономику </w:t>
      </w:r>
      <w:r w:rsidR="00E462DF" w:rsidRPr="00F7346E">
        <w:t>Новопокровского района</w:t>
      </w:r>
      <w:r w:rsidR="00833488" w:rsidRPr="00F7346E">
        <w:t xml:space="preserve"> инвестиций в основной капитал в  201</w:t>
      </w:r>
      <w:r w:rsidR="00F7346E" w:rsidRPr="00F7346E">
        <w:t>7</w:t>
      </w:r>
      <w:r w:rsidR="00833488" w:rsidRPr="00F7346E">
        <w:t xml:space="preserve"> году составил </w:t>
      </w:r>
      <w:r w:rsidR="00F7346E" w:rsidRPr="00F7346E">
        <w:t>292,7</w:t>
      </w:r>
      <w:r w:rsidR="00833488" w:rsidRPr="00F7346E">
        <w:t xml:space="preserve"> м</w:t>
      </w:r>
      <w:r w:rsidR="006726CF" w:rsidRPr="00F7346E">
        <w:t>л</w:t>
      </w:r>
      <w:r w:rsidR="00E462DF" w:rsidRPr="00F7346E">
        <w:t>н.</w:t>
      </w:r>
      <w:r w:rsidR="00833488" w:rsidRPr="00F7346E">
        <w:t xml:space="preserve"> рублей (</w:t>
      </w:r>
      <w:r w:rsidR="00F7346E" w:rsidRPr="00F7346E">
        <w:t>96,9</w:t>
      </w:r>
      <w:r w:rsidR="00E462DF" w:rsidRPr="00F7346E">
        <w:t xml:space="preserve"> </w:t>
      </w:r>
      <w:r w:rsidR="006726CF" w:rsidRPr="00F7346E">
        <w:t>%</w:t>
      </w:r>
      <w:r w:rsidR="00833488" w:rsidRPr="00F7346E">
        <w:t xml:space="preserve"> от </w:t>
      </w:r>
      <w:r w:rsidR="00F62F33" w:rsidRPr="00F7346E">
        <w:t>прогноза</w:t>
      </w:r>
      <w:r w:rsidR="00833488" w:rsidRPr="00F7346E">
        <w:t xml:space="preserve"> и </w:t>
      </w:r>
      <w:r w:rsidR="00F7346E" w:rsidRPr="00F7346E">
        <w:t>102,8</w:t>
      </w:r>
      <w:r w:rsidR="00E462DF" w:rsidRPr="00F7346E">
        <w:t xml:space="preserve"> </w:t>
      </w:r>
      <w:r w:rsidR="006726CF" w:rsidRPr="00F7346E">
        <w:t>%</w:t>
      </w:r>
      <w:r w:rsidR="00833488" w:rsidRPr="00F7346E">
        <w:t xml:space="preserve"> по отношению к 201</w:t>
      </w:r>
      <w:r w:rsidR="00F7346E" w:rsidRPr="00F7346E">
        <w:t>6</w:t>
      </w:r>
      <w:r w:rsidR="00833488" w:rsidRPr="00F7346E">
        <w:t xml:space="preserve"> году при </w:t>
      </w:r>
      <w:r w:rsidR="00F62F33" w:rsidRPr="00F7346E">
        <w:t>прогнозируемом</w:t>
      </w:r>
      <w:r w:rsidR="00833488" w:rsidRPr="00F7346E">
        <w:t xml:space="preserve"> темпе роста годового объема инвестиций </w:t>
      </w:r>
      <w:r w:rsidR="00F7346E" w:rsidRPr="00F7346E">
        <w:t>94,4</w:t>
      </w:r>
      <w:r w:rsidR="006726CF" w:rsidRPr="00F7346E">
        <w:t>%</w:t>
      </w:r>
      <w:r w:rsidR="00833488" w:rsidRPr="00F7346E">
        <w:t>).</w:t>
      </w:r>
      <w:r w:rsidR="001C7802" w:rsidRPr="00F7346E">
        <w:t xml:space="preserve"> </w:t>
      </w:r>
    </w:p>
    <w:p w:rsidR="00833488" w:rsidRPr="00BC637F" w:rsidRDefault="00E462DF" w:rsidP="00CC5A17">
      <w:pPr>
        <w:pStyle w:val="ConsPlusNormal"/>
        <w:ind w:firstLine="709"/>
        <w:jc w:val="both"/>
      </w:pPr>
      <w:r w:rsidRPr="00BC637F">
        <w:t>С</w:t>
      </w:r>
      <w:r w:rsidR="00833488" w:rsidRPr="00BC637F">
        <w:t>тоимость выполненных строительных работ</w:t>
      </w:r>
      <w:r w:rsidR="00BC637F">
        <w:t xml:space="preserve"> по крупным и средним предприятиям</w:t>
      </w:r>
      <w:r w:rsidR="00BC637F" w:rsidRPr="00BC637F">
        <w:t xml:space="preserve"> </w:t>
      </w:r>
      <w:r w:rsidR="00833488" w:rsidRPr="00BC637F">
        <w:t xml:space="preserve">  в 201</w:t>
      </w:r>
      <w:r w:rsidR="00BC637F" w:rsidRPr="00BC637F">
        <w:t>7</w:t>
      </w:r>
      <w:r w:rsidR="00833488" w:rsidRPr="00BC637F">
        <w:t xml:space="preserve"> году составила </w:t>
      </w:r>
      <w:r w:rsidR="00BC637F" w:rsidRPr="00BC637F">
        <w:t>26,3</w:t>
      </w:r>
      <w:r w:rsidRPr="00BC637F">
        <w:t xml:space="preserve"> </w:t>
      </w:r>
      <w:r w:rsidR="00833488" w:rsidRPr="00BC637F">
        <w:t xml:space="preserve"> м</w:t>
      </w:r>
      <w:r w:rsidR="006726CF" w:rsidRPr="00BC637F">
        <w:t>л</w:t>
      </w:r>
      <w:r w:rsidRPr="00BC637F">
        <w:t>н.</w:t>
      </w:r>
      <w:r w:rsidR="00833488" w:rsidRPr="00BC637F">
        <w:t xml:space="preserve"> рублей (</w:t>
      </w:r>
      <w:r w:rsidR="00BC637F" w:rsidRPr="00BC637F">
        <w:t>101,5</w:t>
      </w:r>
      <w:r w:rsidR="006726CF" w:rsidRPr="00BC637F">
        <w:t xml:space="preserve">% </w:t>
      </w:r>
      <w:r w:rsidR="00833488" w:rsidRPr="00BC637F">
        <w:t xml:space="preserve">от </w:t>
      </w:r>
      <w:r w:rsidR="002A3486" w:rsidRPr="00BC637F">
        <w:t>прогноза</w:t>
      </w:r>
      <w:r w:rsidR="00833488" w:rsidRPr="00BC637F">
        <w:t xml:space="preserve"> и </w:t>
      </w:r>
      <w:r w:rsidR="00BC637F" w:rsidRPr="00BC637F">
        <w:t>93,2</w:t>
      </w:r>
      <w:r w:rsidR="006726CF" w:rsidRPr="00BC637F">
        <w:t>%</w:t>
      </w:r>
      <w:r w:rsidR="00833488" w:rsidRPr="00BC637F">
        <w:t xml:space="preserve"> по отношению к 201</w:t>
      </w:r>
      <w:r w:rsidR="00BC637F" w:rsidRPr="00BC637F">
        <w:t>6</w:t>
      </w:r>
      <w:r w:rsidR="00833488" w:rsidRPr="00BC637F">
        <w:t xml:space="preserve"> году при </w:t>
      </w:r>
      <w:r w:rsidR="002A3486" w:rsidRPr="00BC637F">
        <w:t>прогнозируемом</w:t>
      </w:r>
      <w:r w:rsidR="00833488" w:rsidRPr="00BC637F">
        <w:t xml:space="preserve"> годовом темпе роста </w:t>
      </w:r>
      <w:r w:rsidR="00BC637F" w:rsidRPr="00BC637F">
        <w:t>101</w:t>
      </w:r>
      <w:r w:rsidR="006726CF" w:rsidRPr="00BC637F">
        <w:t>%</w:t>
      </w:r>
      <w:r w:rsidR="00833488" w:rsidRPr="00BC637F">
        <w:t>).</w:t>
      </w:r>
    </w:p>
    <w:p w:rsidR="00306DCA" w:rsidRDefault="00833488" w:rsidP="00306DCA">
      <w:pPr>
        <w:pStyle w:val="ConsPlusNormal"/>
        <w:ind w:firstLine="709"/>
        <w:jc w:val="both"/>
        <w:rPr>
          <w:highlight w:val="yellow"/>
        </w:rPr>
      </w:pPr>
      <w:r w:rsidRPr="00306DCA">
        <w:t>По площади введенных в эксплуатацию жилых домов в 201</w:t>
      </w:r>
      <w:r w:rsidR="00306DCA" w:rsidRPr="00306DCA">
        <w:t>7</w:t>
      </w:r>
      <w:r w:rsidRPr="00306DCA">
        <w:t xml:space="preserve"> году годовой </w:t>
      </w:r>
      <w:r w:rsidR="002A3486" w:rsidRPr="00306DCA">
        <w:t>прогноз</w:t>
      </w:r>
      <w:r w:rsidRPr="00306DCA">
        <w:t xml:space="preserve"> выполнен на </w:t>
      </w:r>
      <w:r w:rsidR="00306DCA" w:rsidRPr="00306DCA">
        <w:t>99,0</w:t>
      </w:r>
      <w:r w:rsidR="001715FC" w:rsidRPr="00306DCA">
        <w:t xml:space="preserve"> </w:t>
      </w:r>
      <w:r w:rsidR="006726CF" w:rsidRPr="00306DCA">
        <w:t>%</w:t>
      </w:r>
      <w:r w:rsidRPr="00306DCA">
        <w:t xml:space="preserve">. Введено в эксплуатацию </w:t>
      </w:r>
      <w:r w:rsidR="00306DCA" w:rsidRPr="00306DCA">
        <w:t>10,9</w:t>
      </w:r>
      <w:r w:rsidRPr="00306DCA">
        <w:t xml:space="preserve"> </w:t>
      </w:r>
      <w:r w:rsidR="001715FC" w:rsidRPr="00306DCA">
        <w:t>тыс.</w:t>
      </w:r>
      <w:r w:rsidRPr="00306DCA">
        <w:t xml:space="preserve"> квадратных метров жилья</w:t>
      </w:r>
      <w:r w:rsidR="00306DCA" w:rsidRPr="00306DCA">
        <w:t xml:space="preserve">. </w:t>
      </w:r>
      <w:proofErr w:type="gramStart"/>
      <w:r w:rsidR="00306DCA" w:rsidRPr="00306DCA">
        <w:t>Снижение  на 1 % от планируемого темпа роста жилья,  вводимого индивидуальными застройщиками, на долю которых в 2017 году пришлось 100%,  объясняется тем, что построенные согласно закону о дачной амнистии объекты ИЖС регистрируются  до 01.03.2018 в упрощенном порядке, то есть без обязательного получения разрешения на ввод в эксплуатацию  в случаях, когда земельные участки под ИЖС были получены до 30.10.2001.</w:t>
      </w:r>
      <w:proofErr w:type="gramEnd"/>
    </w:p>
    <w:p w:rsidR="00306DCA" w:rsidRPr="00306DCA" w:rsidRDefault="00833488" w:rsidP="00CC5A17">
      <w:pPr>
        <w:ind w:firstLine="709"/>
        <w:jc w:val="both"/>
        <w:rPr>
          <w:sz w:val="28"/>
          <w:szCs w:val="28"/>
        </w:rPr>
      </w:pPr>
      <w:r w:rsidRPr="00306DCA">
        <w:rPr>
          <w:sz w:val="28"/>
          <w:szCs w:val="28"/>
        </w:rPr>
        <w:t>В части объема транспортных услуг</w:t>
      </w:r>
      <w:r w:rsidR="00BC637F">
        <w:rPr>
          <w:sz w:val="28"/>
          <w:szCs w:val="28"/>
        </w:rPr>
        <w:t xml:space="preserve"> (крупные и средние предприятия)</w:t>
      </w:r>
      <w:r w:rsidRPr="00306DCA">
        <w:rPr>
          <w:sz w:val="28"/>
          <w:szCs w:val="28"/>
        </w:rPr>
        <w:t xml:space="preserve"> годовое </w:t>
      </w:r>
      <w:r w:rsidR="002A3486" w:rsidRPr="00306DCA">
        <w:rPr>
          <w:sz w:val="28"/>
          <w:szCs w:val="28"/>
        </w:rPr>
        <w:t>прогнозное</w:t>
      </w:r>
      <w:r w:rsidRPr="00306DCA">
        <w:rPr>
          <w:sz w:val="28"/>
          <w:szCs w:val="28"/>
        </w:rPr>
        <w:t xml:space="preserve"> задание выполнено на </w:t>
      </w:r>
      <w:r w:rsidR="00306DCA" w:rsidRPr="00306DCA">
        <w:rPr>
          <w:sz w:val="28"/>
          <w:szCs w:val="28"/>
        </w:rPr>
        <w:t>184,3</w:t>
      </w:r>
      <w:r w:rsidR="00A34150" w:rsidRPr="00306DCA">
        <w:rPr>
          <w:sz w:val="28"/>
          <w:szCs w:val="28"/>
        </w:rPr>
        <w:t xml:space="preserve"> </w:t>
      </w:r>
      <w:r w:rsidR="006726CF" w:rsidRPr="00306DCA">
        <w:rPr>
          <w:sz w:val="28"/>
          <w:szCs w:val="28"/>
        </w:rPr>
        <w:t>%</w:t>
      </w:r>
      <w:r w:rsidR="00306DCA" w:rsidRPr="00306DCA">
        <w:rPr>
          <w:sz w:val="28"/>
          <w:szCs w:val="28"/>
        </w:rPr>
        <w:t>.</w:t>
      </w:r>
      <w:r w:rsidR="00306DCA">
        <w:rPr>
          <w:sz w:val="28"/>
          <w:szCs w:val="28"/>
        </w:rPr>
        <w:t xml:space="preserve"> </w:t>
      </w:r>
      <w:r w:rsidR="00306DCA" w:rsidRPr="00306DCA">
        <w:rPr>
          <w:sz w:val="28"/>
          <w:szCs w:val="28"/>
        </w:rPr>
        <w:t>Основной объем по ОАО "Новопокровское ДРСУ" эксплуатация автомобильных дорог, объемы работ напрямую зависят от количества выигранных торгов и возможности местного бюджета. Выполнение годового плана составило 184,3 % в связи с увеличением заказа на ремонт дорог местного значения.</w:t>
      </w:r>
    </w:p>
    <w:p w:rsidR="00306DCA" w:rsidRDefault="00833488" w:rsidP="00306DCA">
      <w:pPr>
        <w:ind w:firstLine="709"/>
        <w:jc w:val="both"/>
        <w:rPr>
          <w:sz w:val="28"/>
          <w:szCs w:val="28"/>
        </w:rPr>
      </w:pPr>
      <w:proofErr w:type="gramStart"/>
      <w:r w:rsidRPr="00306DCA">
        <w:rPr>
          <w:sz w:val="28"/>
          <w:szCs w:val="28"/>
        </w:rPr>
        <w:t>По обороту розничной торговли в  201</w:t>
      </w:r>
      <w:r w:rsidR="00306DCA" w:rsidRPr="00306DCA">
        <w:rPr>
          <w:sz w:val="28"/>
          <w:szCs w:val="28"/>
        </w:rPr>
        <w:t>7</w:t>
      </w:r>
      <w:r w:rsidRPr="00306DCA">
        <w:rPr>
          <w:sz w:val="28"/>
          <w:szCs w:val="28"/>
        </w:rPr>
        <w:t xml:space="preserve"> году выполнение </w:t>
      </w:r>
      <w:r w:rsidR="002A3486" w:rsidRPr="00306DCA">
        <w:rPr>
          <w:sz w:val="28"/>
          <w:szCs w:val="28"/>
        </w:rPr>
        <w:t>прогноза</w:t>
      </w:r>
      <w:r w:rsidRPr="00306DCA">
        <w:rPr>
          <w:sz w:val="28"/>
          <w:szCs w:val="28"/>
        </w:rPr>
        <w:t xml:space="preserve"> составило </w:t>
      </w:r>
      <w:r w:rsidR="00306DCA" w:rsidRPr="00306DCA">
        <w:rPr>
          <w:sz w:val="28"/>
          <w:szCs w:val="28"/>
        </w:rPr>
        <w:t>110,4</w:t>
      </w:r>
      <w:r w:rsidR="006726CF" w:rsidRPr="00306DCA">
        <w:rPr>
          <w:sz w:val="28"/>
          <w:szCs w:val="28"/>
        </w:rPr>
        <w:t>%</w:t>
      </w:r>
      <w:r w:rsidRPr="00306DCA">
        <w:rPr>
          <w:sz w:val="28"/>
          <w:szCs w:val="28"/>
        </w:rPr>
        <w:t xml:space="preserve">, общественного питания – </w:t>
      </w:r>
      <w:r w:rsidR="00306DCA" w:rsidRPr="00306DCA">
        <w:rPr>
          <w:sz w:val="28"/>
          <w:szCs w:val="28"/>
        </w:rPr>
        <w:t>100,0</w:t>
      </w:r>
      <w:r w:rsidR="006A22FD" w:rsidRPr="00306DCA">
        <w:rPr>
          <w:sz w:val="28"/>
          <w:szCs w:val="28"/>
        </w:rPr>
        <w:t xml:space="preserve"> </w:t>
      </w:r>
      <w:r w:rsidR="006726CF" w:rsidRPr="00306DCA">
        <w:rPr>
          <w:sz w:val="28"/>
          <w:szCs w:val="28"/>
        </w:rPr>
        <w:t>%</w:t>
      </w:r>
      <w:r w:rsidR="006A22FD" w:rsidRPr="00306DCA">
        <w:rPr>
          <w:sz w:val="28"/>
          <w:szCs w:val="28"/>
        </w:rPr>
        <w:t>.</w:t>
      </w:r>
      <w:r w:rsidR="00D64A62" w:rsidRPr="00306DCA">
        <w:rPr>
          <w:sz w:val="28"/>
          <w:szCs w:val="28"/>
        </w:rPr>
        <w:t xml:space="preserve"> </w:t>
      </w:r>
      <w:r w:rsidR="001C7802" w:rsidRPr="00306DCA">
        <w:rPr>
          <w:sz w:val="28"/>
          <w:szCs w:val="28"/>
        </w:rPr>
        <w:t xml:space="preserve"> </w:t>
      </w:r>
      <w:r w:rsidR="00306DCA" w:rsidRPr="00306DCA">
        <w:rPr>
          <w:sz w:val="28"/>
          <w:szCs w:val="28"/>
        </w:rPr>
        <w:t xml:space="preserve">Темп роста </w:t>
      </w:r>
      <w:r w:rsidR="00306DCA">
        <w:rPr>
          <w:sz w:val="28"/>
          <w:szCs w:val="28"/>
        </w:rPr>
        <w:t xml:space="preserve"> по розничной торговли обеспечен </w:t>
      </w:r>
      <w:r w:rsidR="00306DCA" w:rsidRPr="00306DCA">
        <w:rPr>
          <w:sz w:val="28"/>
          <w:szCs w:val="28"/>
        </w:rPr>
        <w:t>за счет развития в районе  крупных торговые сетей федерального  и  краевого значения.</w:t>
      </w:r>
      <w:proofErr w:type="gramEnd"/>
      <w:r w:rsidR="00306DCA" w:rsidRPr="00306DCA">
        <w:rPr>
          <w:sz w:val="28"/>
          <w:szCs w:val="28"/>
        </w:rPr>
        <w:t xml:space="preserve"> Среди  федеральных сетей лидирующее место по прежнему занимает ЗАО «</w:t>
      </w:r>
      <w:proofErr w:type="spellStart"/>
      <w:r w:rsidR="00306DCA" w:rsidRPr="00306DCA">
        <w:rPr>
          <w:sz w:val="28"/>
          <w:szCs w:val="28"/>
        </w:rPr>
        <w:t>Тандер</w:t>
      </w:r>
      <w:proofErr w:type="spellEnd"/>
      <w:r w:rsidR="00306DCA" w:rsidRPr="00306DCA">
        <w:rPr>
          <w:sz w:val="28"/>
          <w:szCs w:val="28"/>
        </w:rPr>
        <w:t xml:space="preserve">» - сеть магазинов «Магнит» и «Магнит - </w:t>
      </w:r>
      <w:proofErr w:type="spellStart"/>
      <w:r w:rsidR="00306DCA" w:rsidRPr="00306DCA">
        <w:rPr>
          <w:sz w:val="28"/>
          <w:szCs w:val="28"/>
        </w:rPr>
        <w:t>косметик</w:t>
      </w:r>
      <w:proofErr w:type="spellEnd"/>
      <w:r w:rsidR="00306DCA" w:rsidRPr="00306DCA">
        <w:rPr>
          <w:sz w:val="28"/>
          <w:szCs w:val="28"/>
        </w:rPr>
        <w:t xml:space="preserve">», которых на территории района уже 6. На территории района функционируют два сетевых магазина «Пятерочка». </w:t>
      </w:r>
      <w:r w:rsidR="00306DCA" w:rsidRPr="00306DCA">
        <w:rPr>
          <w:sz w:val="28"/>
          <w:szCs w:val="28"/>
        </w:rPr>
        <w:lastRenderedPageBreak/>
        <w:t xml:space="preserve">Успешно развивается фирменная торговая сеть предприятий перерабатывающей промышленности: 2 торговых объекта </w:t>
      </w:r>
      <w:proofErr w:type="spellStart"/>
      <w:r w:rsidR="00306DCA" w:rsidRPr="00306DCA">
        <w:rPr>
          <w:sz w:val="28"/>
          <w:szCs w:val="28"/>
        </w:rPr>
        <w:t>Выселковского</w:t>
      </w:r>
      <w:proofErr w:type="spellEnd"/>
      <w:r w:rsidR="00306DCA" w:rsidRPr="00306DCA">
        <w:rPr>
          <w:sz w:val="28"/>
          <w:szCs w:val="28"/>
        </w:rPr>
        <w:t xml:space="preserve"> «Агрокомплекса</w:t>
      </w:r>
      <w:r w:rsidR="00BC637F">
        <w:rPr>
          <w:sz w:val="28"/>
          <w:szCs w:val="28"/>
        </w:rPr>
        <w:t>».</w:t>
      </w:r>
    </w:p>
    <w:p w:rsidR="001C7802" w:rsidRPr="00E62F00" w:rsidRDefault="001C7802" w:rsidP="00CC5A17">
      <w:pPr>
        <w:pStyle w:val="ConsPlusNormal"/>
        <w:ind w:firstLine="709"/>
        <w:jc w:val="both"/>
      </w:pPr>
      <w:r w:rsidRPr="00E62F00">
        <w:t>В общем итоге</w:t>
      </w:r>
      <w:r w:rsidR="00F6771B" w:rsidRPr="00E62F00">
        <w:t xml:space="preserve"> (оценочная стоимость)</w:t>
      </w:r>
      <w:r w:rsidRPr="00E62F00">
        <w:t xml:space="preserve"> прогноз по объему </w:t>
      </w:r>
      <w:r w:rsidR="001226A5" w:rsidRPr="00E62F00">
        <w:t>базовых отраслей экономики муниципального образования Новопокровский район</w:t>
      </w:r>
      <w:r w:rsidR="00F6771B" w:rsidRPr="00E62F00">
        <w:t xml:space="preserve"> по полному кругу предприятий </w:t>
      </w:r>
      <w:r w:rsidRPr="00E62F00">
        <w:t xml:space="preserve"> выполнен на </w:t>
      </w:r>
      <w:r w:rsidR="00F6771B" w:rsidRPr="00E62F00">
        <w:t>92,6</w:t>
      </w:r>
      <w:r w:rsidR="005E101E" w:rsidRPr="00E62F00">
        <w:t xml:space="preserve"> </w:t>
      </w:r>
      <w:r w:rsidRPr="00E62F00">
        <w:t xml:space="preserve">%. Темп роста </w:t>
      </w:r>
      <w:r w:rsidR="005E101E" w:rsidRPr="00E62F00">
        <w:t>района</w:t>
      </w:r>
      <w:r w:rsidRPr="00E62F00">
        <w:t xml:space="preserve"> в 201</w:t>
      </w:r>
      <w:r w:rsidR="00F6771B" w:rsidRPr="00E62F00">
        <w:t>7</w:t>
      </w:r>
      <w:r w:rsidRPr="00E62F00">
        <w:t xml:space="preserve"> году составил </w:t>
      </w:r>
      <w:r w:rsidR="00F6771B" w:rsidRPr="00E62F00">
        <w:t>96,4</w:t>
      </w:r>
      <w:r w:rsidRPr="00E62F00">
        <w:t>% по отношению к 201</w:t>
      </w:r>
      <w:r w:rsidR="00F6771B" w:rsidRPr="00E62F00">
        <w:t>6</w:t>
      </w:r>
      <w:r w:rsidRPr="00E62F00">
        <w:t xml:space="preserve"> году</w:t>
      </w:r>
      <w:r w:rsidR="005E101E" w:rsidRPr="00E62F00">
        <w:t>.</w:t>
      </w:r>
    </w:p>
    <w:p w:rsidR="005E4D71" w:rsidRDefault="00833488" w:rsidP="005E4D71">
      <w:pPr>
        <w:pStyle w:val="ConsPlusNormal"/>
        <w:ind w:firstLine="709"/>
        <w:jc w:val="both"/>
      </w:pPr>
      <w:r w:rsidRPr="005E4D71">
        <w:t xml:space="preserve">По фонду оплаты труда </w:t>
      </w:r>
      <w:r w:rsidR="00BC637F">
        <w:t xml:space="preserve">(крупные и средние предприятия) </w:t>
      </w:r>
      <w:r w:rsidRPr="005E4D71">
        <w:t xml:space="preserve">годовой </w:t>
      </w:r>
      <w:r w:rsidR="002A3486" w:rsidRPr="005E4D71">
        <w:t>прогноз</w:t>
      </w:r>
      <w:r w:rsidRPr="005E4D71">
        <w:t xml:space="preserve"> выполнен на </w:t>
      </w:r>
      <w:r w:rsidR="005E4D71" w:rsidRPr="005E4D71">
        <w:t>101,7</w:t>
      </w:r>
      <w:r w:rsidR="005E101E" w:rsidRPr="005E4D71">
        <w:t xml:space="preserve"> </w:t>
      </w:r>
      <w:r w:rsidR="006726CF" w:rsidRPr="005E4D71">
        <w:t>%</w:t>
      </w:r>
      <w:r w:rsidR="005E4D71" w:rsidRPr="005E4D71">
        <w:t>.</w:t>
      </w:r>
      <w:r w:rsidRPr="005E4D71">
        <w:t xml:space="preserve"> </w:t>
      </w:r>
      <w:r w:rsidR="005E4D71" w:rsidRPr="005E4D71">
        <w:t>Увеличение фонда оплаты труда произошло по причине роста заработной платы</w:t>
      </w:r>
    </w:p>
    <w:p w:rsidR="005E4D71" w:rsidRPr="00C64BAB" w:rsidRDefault="001C7802" w:rsidP="00C64BAB">
      <w:pPr>
        <w:pStyle w:val="ConsPlusNormal"/>
        <w:ind w:firstLine="709"/>
        <w:jc w:val="both"/>
        <w:rPr>
          <w:snapToGrid w:val="0"/>
          <w:color w:val="000000"/>
        </w:rPr>
      </w:pPr>
      <w:r w:rsidRPr="005E4D71">
        <w:rPr>
          <w:snapToGrid w:val="0"/>
          <w:color w:val="000000"/>
        </w:rPr>
        <w:t>Номинальный размер заработной платы</w:t>
      </w:r>
      <w:r w:rsidR="00FF7AF4">
        <w:rPr>
          <w:snapToGrid w:val="0"/>
          <w:color w:val="000000"/>
        </w:rPr>
        <w:t xml:space="preserve"> в разрезе крупных и средних предприятий</w:t>
      </w:r>
      <w:r w:rsidRPr="005E4D71">
        <w:rPr>
          <w:snapToGrid w:val="0"/>
          <w:color w:val="000000"/>
        </w:rPr>
        <w:t xml:space="preserve"> составил </w:t>
      </w:r>
      <w:r w:rsidR="005E4D71" w:rsidRPr="005E4D71">
        <w:rPr>
          <w:snapToGrid w:val="0"/>
          <w:color w:val="000000"/>
        </w:rPr>
        <w:t>24,284</w:t>
      </w:r>
      <w:r w:rsidRPr="005E4D71">
        <w:rPr>
          <w:snapToGrid w:val="0"/>
          <w:color w:val="000000"/>
        </w:rPr>
        <w:t xml:space="preserve"> тыс. рублей с </w:t>
      </w:r>
      <w:r w:rsidRPr="00C64BAB">
        <w:rPr>
          <w:snapToGrid w:val="0"/>
          <w:color w:val="000000"/>
        </w:rPr>
        <w:t>темпом роста</w:t>
      </w:r>
      <w:r w:rsidR="005E4D71" w:rsidRPr="00C64BAB">
        <w:rPr>
          <w:snapToGrid w:val="0"/>
          <w:color w:val="000000"/>
        </w:rPr>
        <w:t xml:space="preserve"> к плановому заданию 108,1%</w:t>
      </w:r>
      <w:r w:rsidRPr="00C64BAB">
        <w:rPr>
          <w:snapToGrid w:val="0"/>
          <w:color w:val="000000"/>
        </w:rPr>
        <w:t xml:space="preserve">. </w:t>
      </w:r>
    </w:p>
    <w:p w:rsidR="00833488" w:rsidRPr="008C1C8C" w:rsidRDefault="00833488" w:rsidP="00CC5A17">
      <w:pPr>
        <w:pStyle w:val="ConsPlusNormal"/>
        <w:ind w:firstLine="709"/>
        <w:jc w:val="both"/>
      </w:pPr>
      <w:r w:rsidRPr="00C64BAB">
        <w:t xml:space="preserve">Численность занятых в экономике </w:t>
      </w:r>
      <w:r w:rsidR="004A7731" w:rsidRPr="00C64BAB">
        <w:t>района</w:t>
      </w:r>
      <w:r w:rsidR="006B532C" w:rsidRPr="00C64BAB">
        <w:t xml:space="preserve"> </w:t>
      </w:r>
      <w:r w:rsidRPr="00C64BAB">
        <w:t>по итогам  201</w:t>
      </w:r>
      <w:r w:rsidR="004A7731" w:rsidRPr="00C64BAB">
        <w:t>7</w:t>
      </w:r>
      <w:r w:rsidRPr="00C64BAB">
        <w:t xml:space="preserve"> года составила </w:t>
      </w:r>
      <w:r w:rsidR="00C64BAB" w:rsidRPr="00C64BAB">
        <w:t>16,777</w:t>
      </w:r>
      <w:r w:rsidRPr="00C64BAB">
        <w:t xml:space="preserve"> ты</w:t>
      </w:r>
      <w:r w:rsidR="00020538" w:rsidRPr="00C64BAB">
        <w:t>с</w:t>
      </w:r>
      <w:r w:rsidR="006726CF" w:rsidRPr="00C64BAB">
        <w:t>.</w:t>
      </w:r>
      <w:r w:rsidRPr="00C64BAB">
        <w:t xml:space="preserve"> человек, что </w:t>
      </w:r>
      <w:r w:rsidR="00540027" w:rsidRPr="00C64BAB">
        <w:t>ниже</w:t>
      </w:r>
      <w:r w:rsidRPr="00C64BAB">
        <w:t xml:space="preserve"> </w:t>
      </w:r>
      <w:r w:rsidR="002A3486" w:rsidRPr="00C64BAB">
        <w:t>прогноз</w:t>
      </w:r>
      <w:r w:rsidR="00020538" w:rsidRPr="00C64BAB">
        <w:t>а</w:t>
      </w:r>
      <w:r w:rsidRPr="00C64BAB">
        <w:t xml:space="preserve"> на </w:t>
      </w:r>
      <w:r w:rsidR="00C64BAB" w:rsidRPr="00C64BAB">
        <w:t>0,9</w:t>
      </w:r>
      <w:r w:rsidR="006726CF" w:rsidRPr="00C64BAB">
        <w:t>%</w:t>
      </w:r>
      <w:r w:rsidRPr="00C64BAB">
        <w:t>. По численности</w:t>
      </w:r>
      <w:r w:rsidRPr="008C1C8C">
        <w:t xml:space="preserve"> работников, занятых в сфере малого предпринимательства, </w:t>
      </w:r>
      <w:r w:rsidR="002A3486" w:rsidRPr="008C1C8C">
        <w:t xml:space="preserve">прогноз </w:t>
      </w:r>
      <w:r w:rsidRPr="008C1C8C">
        <w:t xml:space="preserve">выполнен на </w:t>
      </w:r>
      <w:r w:rsidR="00C64BAB">
        <w:t>94,1</w:t>
      </w:r>
      <w:r w:rsidR="008C1C8C" w:rsidRPr="008C1C8C">
        <w:t xml:space="preserve"> %.</w:t>
      </w:r>
    </w:p>
    <w:p w:rsidR="00833488" w:rsidRPr="008C1C8C" w:rsidRDefault="00833488" w:rsidP="00CC5A17">
      <w:pPr>
        <w:pStyle w:val="ConsPlusNormal"/>
        <w:ind w:firstLine="709"/>
        <w:jc w:val="both"/>
      </w:pPr>
      <w:r w:rsidRPr="00174E01">
        <w:t>Численность зарегистрированных безработных на конец декабря 201</w:t>
      </w:r>
      <w:r w:rsidR="008C1C8C" w:rsidRPr="00174E01">
        <w:t>7</w:t>
      </w:r>
      <w:r w:rsidRPr="00174E01">
        <w:t xml:space="preserve"> году составила </w:t>
      </w:r>
      <w:r w:rsidR="00C61D64" w:rsidRPr="00174E01">
        <w:t>21</w:t>
      </w:r>
      <w:r w:rsidR="00174E01" w:rsidRPr="00174E01">
        <w:t>3</w:t>
      </w:r>
      <w:r w:rsidRPr="00174E01">
        <w:t xml:space="preserve"> человек</w:t>
      </w:r>
      <w:r w:rsidR="00174E01" w:rsidRPr="00174E01">
        <w:t xml:space="preserve">. </w:t>
      </w:r>
      <w:r w:rsidR="00C64BAB">
        <w:t>У</w:t>
      </w:r>
      <w:r w:rsidRPr="00174E01">
        <w:t>ровню регистрируемой безработицы составил</w:t>
      </w:r>
      <w:r w:rsidRPr="008C1C8C">
        <w:t xml:space="preserve"> </w:t>
      </w:r>
      <w:r w:rsidR="00C61D64" w:rsidRPr="008C1C8C">
        <w:t xml:space="preserve">1,0 </w:t>
      </w:r>
      <w:r w:rsidR="006726CF" w:rsidRPr="008C1C8C">
        <w:t>%</w:t>
      </w:r>
      <w:r w:rsidRPr="008C1C8C">
        <w:t xml:space="preserve"> </w:t>
      </w:r>
      <w:r w:rsidR="00C64BAB">
        <w:t>при плане 1,1 %</w:t>
      </w:r>
      <w:r w:rsidRPr="008C1C8C">
        <w:t xml:space="preserve">. </w:t>
      </w:r>
    </w:p>
    <w:p w:rsidR="00833488" w:rsidRPr="00BC637F" w:rsidRDefault="00833488" w:rsidP="00CC5A17">
      <w:pPr>
        <w:pStyle w:val="ConsPlusNormal"/>
        <w:ind w:firstLine="709"/>
        <w:jc w:val="both"/>
      </w:pPr>
      <w:r w:rsidRPr="00BC637F">
        <w:t>По обеспеченности населения края врачами, годово</w:t>
      </w:r>
      <w:r w:rsidR="00020538" w:rsidRPr="00BC637F">
        <w:t xml:space="preserve">й прогноз </w:t>
      </w:r>
      <w:r w:rsidRPr="00BC637F">
        <w:t xml:space="preserve">выполнен на </w:t>
      </w:r>
      <w:r w:rsidR="00BC637F" w:rsidRPr="00BC637F">
        <w:t>112,9</w:t>
      </w:r>
      <w:r w:rsidR="006726CF" w:rsidRPr="00BC637F">
        <w:t>%</w:t>
      </w:r>
      <w:r w:rsidRPr="00BC637F">
        <w:t>, сред</w:t>
      </w:r>
      <w:bookmarkStart w:id="0" w:name="_GoBack"/>
      <w:bookmarkEnd w:id="0"/>
      <w:r w:rsidRPr="00BC637F">
        <w:t xml:space="preserve">ним медицинским персоналом - на </w:t>
      </w:r>
      <w:r w:rsidR="00BC637F" w:rsidRPr="00BC637F">
        <w:t>96,8</w:t>
      </w:r>
      <w:r w:rsidR="006726CF" w:rsidRPr="00BC637F">
        <w:t>%</w:t>
      </w:r>
      <w:r w:rsidRPr="00BC637F">
        <w:t>.</w:t>
      </w:r>
    </w:p>
    <w:p w:rsidR="00DC6E1A" w:rsidRDefault="001C7802" w:rsidP="00CC5A17">
      <w:pPr>
        <w:ind w:firstLine="709"/>
        <w:jc w:val="both"/>
        <w:rPr>
          <w:sz w:val="28"/>
          <w:szCs w:val="28"/>
        </w:rPr>
      </w:pPr>
      <w:r w:rsidRPr="00BC637F">
        <w:rPr>
          <w:color w:val="000000" w:themeColor="text1"/>
          <w:sz w:val="28"/>
          <w:szCs w:val="28"/>
        </w:rPr>
        <w:t xml:space="preserve">Таким образом, </w:t>
      </w:r>
      <w:r w:rsidRPr="00BC637F">
        <w:rPr>
          <w:sz w:val="28"/>
          <w:szCs w:val="28"/>
        </w:rPr>
        <w:t xml:space="preserve">запас прочности </w:t>
      </w:r>
      <w:r w:rsidR="00D9558F" w:rsidRPr="00BC637F">
        <w:rPr>
          <w:sz w:val="28"/>
          <w:szCs w:val="28"/>
        </w:rPr>
        <w:t>районной</w:t>
      </w:r>
      <w:r w:rsidRPr="00BC637F">
        <w:rPr>
          <w:sz w:val="28"/>
          <w:szCs w:val="28"/>
        </w:rPr>
        <w:t xml:space="preserve"> экономики позволил в течение </w:t>
      </w:r>
      <w:r w:rsidR="00020538" w:rsidRPr="00BC637F">
        <w:rPr>
          <w:sz w:val="28"/>
          <w:szCs w:val="28"/>
        </w:rPr>
        <w:t>201</w:t>
      </w:r>
      <w:r w:rsidR="00BC637F" w:rsidRPr="00BC637F">
        <w:rPr>
          <w:sz w:val="28"/>
          <w:szCs w:val="28"/>
        </w:rPr>
        <w:t>7</w:t>
      </w:r>
      <w:r w:rsidR="00020538" w:rsidRPr="00BC637F">
        <w:rPr>
          <w:sz w:val="28"/>
          <w:szCs w:val="28"/>
        </w:rPr>
        <w:t xml:space="preserve"> </w:t>
      </w:r>
      <w:r w:rsidRPr="00BC637F">
        <w:rPr>
          <w:sz w:val="28"/>
          <w:szCs w:val="28"/>
        </w:rPr>
        <w:t>года сохра</w:t>
      </w:r>
      <w:r w:rsidR="00D9558F" w:rsidRPr="00BC637F">
        <w:rPr>
          <w:sz w:val="28"/>
          <w:szCs w:val="28"/>
        </w:rPr>
        <w:t>нить социальную стабильность</w:t>
      </w:r>
      <w:r w:rsidR="00C96895" w:rsidRPr="00BC637F">
        <w:rPr>
          <w:sz w:val="28"/>
          <w:szCs w:val="28"/>
        </w:rPr>
        <w:t>.</w:t>
      </w:r>
    </w:p>
    <w:p w:rsidR="00D23D2A" w:rsidRDefault="00D23D2A" w:rsidP="00D23D2A">
      <w:pPr>
        <w:jc w:val="both"/>
        <w:rPr>
          <w:sz w:val="28"/>
          <w:szCs w:val="28"/>
        </w:rPr>
      </w:pPr>
    </w:p>
    <w:p w:rsidR="00D23D2A" w:rsidRDefault="00D23D2A" w:rsidP="00D23D2A">
      <w:pPr>
        <w:jc w:val="both"/>
        <w:rPr>
          <w:sz w:val="28"/>
          <w:szCs w:val="28"/>
        </w:rPr>
      </w:pPr>
    </w:p>
    <w:p w:rsidR="00D23D2A" w:rsidRDefault="00D23D2A" w:rsidP="00D23D2A">
      <w:pPr>
        <w:jc w:val="both"/>
        <w:rPr>
          <w:sz w:val="28"/>
          <w:szCs w:val="28"/>
        </w:rPr>
      </w:pPr>
    </w:p>
    <w:p w:rsidR="00505B8B" w:rsidRDefault="00505B8B" w:rsidP="00D23D2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D23D2A" w:rsidRDefault="00505B8B" w:rsidP="00D23D2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23D2A">
        <w:rPr>
          <w:sz w:val="28"/>
          <w:szCs w:val="28"/>
        </w:rPr>
        <w:t>ерв</w:t>
      </w:r>
      <w:r>
        <w:rPr>
          <w:sz w:val="28"/>
          <w:szCs w:val="28"/>
        </w:rPr>
        <w:t>ого</w:t>
      </w:r>
      <w:r w:rsidR="00D23D2A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="00D23D2A">
        <w:rPr>
          <w:sz w:val="28"/>
          <w:szCs w:val="28"/>
        </w:rPr>
        <w:t xml:space="preserve"> главы </w:t>
      </w:r>
    </w:p>
    <w:p w:rsidR="00D23D2A" w:rsidRPr="00CC5A17" w:rsidRDefault="00D23D2A" w:rsidP="00D23D2A">
      <w:pPr>
        <w:jc w:val="both"/>
      </w:pPr>
      <w:r>
        <w:rPr>
          <w:sz w:val="28"/>
          <w:szCs w:val="28"/>
        </w:rPr>
        <w:t xml:space="preserve">муниципального образования                                             </w:t>
      </w:r>
      <w:r w:rsidR="00505B8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505B8B">
        <w:rPr>
          <w:sz w:val="28"/>
          <w:szCs w:val="28"/>
        </w:rPr>
        <w:t xml:space="preserve">А.Н. </w:t>
      </w:r>
      <w:proofErr w:type="spellStart"/>
      <w:r w:rsidR="00505B8B">
        <w:rPr>
          <w:sz w:val="28"/>
          <w:szCs w:val="28"/>
        </w:rPr>
        <w:t>Чудсков</w:t>
      </w:r>
      <w:proofErr w:type="spellEnd"/>
    </w:p>
    <w:sectPr w:rsidR="00D23D2A" w:rsidRPr="00CC5A17" w:rsidSect="00A47720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4F0" w:rsidRDefault="003724F0">
      <w:r>
        <w:separator/>
      </w:r>
    </w:p>
  </w:endnote>
  <w:endnote w:type="continuationSeparator" w:id="0">
    <w:p w:rsidR="003724F0" w:rsidRDefault="00372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4F0" w:rsidRDefault="003724F0">
      <w:r>
        <w:separator/>
      </w:r>
    </w:p>
  </w:footnote>
  <w:footnote w:type="continuationSeparator" w:id="0">
    <w:p w:rsidR="003724F0" w:rsidRDefault="00372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218965"/>
      <w:docPartObj>
        <w:docPartGallery w:val="Page Numbers (Top of Page)"/>
        <w:docPartUnique/>
      </w:docPartObj>
    </w:sdtPr>
    <w:sdtContent>
      <w:p w:rsidR="005C6B95" w:rsidRDefault="00FF2263">
        <w:pPr>
          <w:pStyle w:val="a4"/>
          <w:jc w:val="center"/>
        </w:pPr>
        <w:r>
          <w:fldChar w:fldCharType="begin"/>
        </w:r>
        <w:r w:rsidR="003A5756">
          <w:instrText>PAGE   \* MERGEFORMAT</w:instrText>
        </w:r>
        <w:r>
          <w:fldChar w:fldCharType="separate"/>
        </w:r>
        <w:r w:rsidR="00E62F00">
          <w:rPr>
            <w:noProof/>
          </w:rPr>
          <w:t>2</w:t>
        </w:r>
        <w:r>
          <w:fldChar w:fldCharType="end"/>
        </w:r>
      </w:p>
    </w:sdtContent>
  </w:sdt>
  <w:p w:rsidR="005C6B95" w:rsidRDefault="003724F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D49A7"/>
    <w:multiLevelType w:val="hybridMultilevel"/>
    <w:tmpl w:val="B61A87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3488"/>
    <w:rsid w:val="00020538"/>
    <w:rsid w:val="00080BB5"/>
    <w:rsid w:val="000A3BF7"/>
    <w:rsid w:val="000A63D0"/>
    <w:rsid w:val="000F1F36"/>
    <w:rsid w:val="00111ABD"/>
    <w:rsid w:val="001226A5"/>
    <w:rsid w:val="001715FC"/>
    <w:rsid w:val="00174E01"/>
    <w:rsid w:val="001C279C"/>
    <w:rsid w:val="001C6F1C"/>
    <w:rsid w:val="001C7802"/>
    <w:rsid w:val="00207465"/>
    <w:rsid w:val="00213C53"/>
    <w:rsid w:val="00241601"/>
    <w:rsid w:val="00256449"/>
    <w:rsid w:val="002A3486"/>
    <w:rsid w:val="00306DCA"/>
    <w:rsid w:val="003724F0"/>
    <w:rsid w:val="003A5756"/>
    <w:rsid w:val="00412BCD"/>
    <w:rsid w:val="00431A6C"/>
    <w:rsid w:val="00443661"/>
    <w:rsid w:val="004A7731"/>
    <w:rsid w:val="004C07B6"/>
    <w:rsid w:val="00505B8B"/>
    <w:rsid w:val="00533FCF"/>
    <w:rsid w:val="00540027"/>
    <w:rsid w:val="005530BF"/>
    <w:rsid w:val="00576223"/>
    <w:rsid w:val="00585B6C"/>
    <w:rsid w:val="005C39FE"/>
    <w:rsid w:val="005E101E"/>
    <w:rsid w:val="005E4D71"/>
    <w:rsid w:val="005F712A"/>
    <w:rsid w:val="00615E68"/>
    <w:rsid w:val="006726CF"/>
    <w:rsid w:val="006A22FD"/>
    <w:rsid w:val="006B532C"/>
    <w:rsid w:val="006B5586"/>
    <w:rsid w:val="006E03E3"/>
    <w:rsid w:val="0070533F"/>
    <w:rsid w:val="0072228C"/>
    <w:rsid w:val="007A269F"/>
    <w:rsid w:val="007F723F"/>
    <w:rsid w:val="00825DE5"/>
    <w:rsid w:val="00833488"/>
    <w:rsid w:val="00855C83"/>
    <w:rsid w:val="008C1C8C"/>
    <w:rsid w:val="009125AD"/>
    <w:rsid w:val="009E1FE5"/>
    <w:rsid w:val="00A15940"/>
    <w:rsid w:val="00A34150"/>
    <w:rsid w:val="00A4162E"/>
    <w:rsid w:val="00A47720"/>
    <w:rsid w:val="00A5345A"/>
    <w:rsid w:val="00A642EB"/>
    <w:rsid w:val="00AA6BDA"/>
    <w:rsid w:val="00AB65A3"/>
    <w:rsid w:val="00B0778C"/>
    <w:rsid w:val="00B213CE"/>
    <w:rsid w:val="00B92F16"/>
    <w:rsid w:val="00BA2597"/>
    <w:rsid w:val="00BC5040"/>
    <w:rsid w:val="00BC637F"/>
    <w:rsid w:val="00BE1798"/>
    <w:rsid w:val="00C61AA1"/>
    <w:rsid w:val="00C61D64"/>
    <w:rsid w:val="00C64BAB"/>
    <w:rsid w:val="00C75E21"/>
    <w:rsid w:val="00C95841"/>
    <w:rsid w:val="00C96895"/>
    <w:rsid w:val="00CA1579"/>
    <w:rsid w:val="00CC5A17"/>
    <w:rsid w:val="00CD2A31"/>
    <w:rsid w:val="00D06C11"/>
    <w:rsid w:val="00D17AB7"/>
    <w:rsid w:val="00D23D2A"/>
    <w:rsid w:val="00D26342"/>
    <w:rsid w:val="00D64A62"/>
    <w:rsid w:val="00D9558F"/>
    <w:rsid w:val="00DC6E1A"/>
    <w:rsid w:val="00E12071"/>
    <w:rsid w:val="00E42876"/>
    <w:rsid w:val="00E462DF"/>
    <w:rsid w:val="00E62E52"/>
    <w:rsid w:val="00E62F00"/>
    <w:rsid w:val="00E82179"/>
    <w:rsid w:val="00EA04F3"/>
    <w:rsid w:val="00F06D80"/>
    <w:rsid w:val="00F07B4B"/>
    <w:rsid w:val="00F454C3"/>
    <w:rsid w:val="00F5597C"/>
    <w:rsid w:val="00F62F33"/>
    <w:rsid w:val="00F6771B"/>
    <w:rsid w:val="00F7088F"/>
    <w:rsid w:val="00F7346E"/>
    <w:rsid w:val="00F9698D"/>
    <w:rsid w:val="00FF2263"/>
    <w:rsid w:val="00FF7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4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83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34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334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5F712A"/>
    <w:pPr>
      <w:spacing w:line="300" w:lineRule="atLeast"/>
      <w:ind w:firstLine="720"/>
      <w:jc w:val="center"/>
    </w:pPr>
    <w:rPr>
      <w:b/>
      <w:bCs/>
      <w:color w:val="FF0000"/>
      <w:sz w:val="28"/>
      <w:szCs w:val="28"/>
    </w:rPr>
  </w:style>
  <w:style w:type="character" w:customStyle="1" w:styleId="a7">
    <w:name w:val="Название Знак"/>
    <w:basedOn w:val="a0"/>
    <w:link w:val="a6"/>
    <w:rsid w:val="005F712A"/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CC5A17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  <w:style w:type="paragraph" w:styleId="a9">
    <w:name w:val="No Spacing"/>
    <w:link w:val="aa"/>
    <w:qFormat/>
    <w:rsid w:val="000F1F3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0F1F36"/>
    <w:rPr>
      <w:rFonts w:ascii="Calibri" w:eastAsia="Calibri" w:hAnsi="Calibri" w:cs="Times New Roman"/>
    </w:rPr>
  </w:style>
  <w:style w:type="paragraph" w:customStyle="1" w:styleId="2">
    <w:name w:val="Основной текст2"/>
    <w:basedOn w:val="a"/>
    <w:rsid w:val="00213C53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character" w:customStyle="1" w:styleId="1">
    <w:name w:val="Заголовок №1_"/>
    <w:basedOn w:val="a0"/>
    <w:link w:val="10"/>
    <w:locked/>
    <w:rsid w:val="00213C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13C53"/>
    <w:pPr>
      <w:shd w:val="clear" w:color="auto" w:fill="FFFFFF"/>
      <w:spacing w:before="1260" w:line="320" w:lineRule="exact"/>
      <w:jc w:val="center"/>
      <w:outlineLvl w:val="0"/>
    </w:pPr>
    <w:rPr>
      <w:sz w:val="26"/>
      <w:szCs w:val="26"/>
      <w:lang w:eastAsia="en-US"/>
    </w:rPr>
  </w:style>
  <w:style w:type="paragraph" w:customStyle="1" w:styleId="11">
    <w:name w:val="Без интервала1"/>
    <w:uiPriority w:val="99"/>
    <w:rsid w:val="00EA04F3"/>
    <w:pPr>
      <w:spacing w:after="0" w:line="240" w:lineRule="auto"/>
      <w:jc w:val="both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4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8334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34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334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5F712A"/>
    <w:pPr>
      <w:spacing w:line="300" w:lineRule="atLeast"/>
      <w:ind w:firstLine="720"/>
      <w:jc w:val="center"/>
    </w:pPr>
    <w:rPr>
      <w:b/>
      <w:bCs/>
      <w:color w:val="FF0000"/>
      <w:sz w:val="28"/>
      <w:szCs w:val="28"/>
    </w:rPr>
  </w:style>
  <w:style w:type="character" w:customStyle="1" w:styleId="a7">
    <w:name w:val="Название Знак"/>
    <w:basedOn w:val="a0"/>
    <w:link w:val="a6"/>
    <w:rsid w:val="005F712A"/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CC5A17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Г. Авершина</dc:creator>
  <cp:lastModifiedBy>Пользователь Windows</cp:lastModifiedBy>
  <cp:revision>17</cp:revision>
  <cp:lastPrinted>2017-11-17T06:01:00Z</cp:lastPrinted>
  <dcterms:created xsi:type="dcterms:W3CDTF">2017-11-15T12:39:00Z</dcterms:created>
  <dcterms:modified xsi:type="dcterms:W3CDTF">2018-05-03T08:30:00Z</dcterms:modified>
</cp:coreProperties>
</file>